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34F6A" w14:textId="5478BCC9" w:rsidR="008044D4" w:rsidRDefault="005053FD" w:rsidP="00FA51D7">
      <w:pPr>
        <w:spacing w:line="100" w:lineRule="atLeast"/>
        <w:rPr>
          <w:b/>
          <w:sz w:val="28"/>
          <w:szCs w:val="28"/>
        </w:rPr>
      </w:pPr>
      <w:r w:rsidRPr="00C957D3">
        <w:rPr>
          <w:noProof/>
        </w:rPr>
        <w:drawing>
          <wp:inline distT="0" distB="0" distL="0" distR="0" wp14:anchorId="07BF11A6" wp14:editId="55A1C4F1">
            <wp:extent cx="698306" cy="1133475"/>
            <wp:effectExtent l="0" t="0" r="698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261" cy="1156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390">
        <w:rPr>
          <w:b/>
          <w:color w:val="000000" w:themeColor="text1"/>
          <w:sz w:val="28"/>
          <w:szCs w:val="28"/>
        </w:rPr>
        <w:tab/>
      </w:r>
      <w:r w:rsidR="00262390">
        <w:rPr>
          <w:b/>
          <w:color w:val="000000" w:themeColor="text1"/>
          <w:sz w:val="28"/>
          <w:szCs w:val="28"/>
        </w:rPr>
        <w:tab/>
      </w:r>
      <w:r w:rsidR="00C654AB">
        <w:rPr>
          <w:b/>
          <w:color w:val="000000" w:themeColor="text1"/>
          <w:sz w:val="28"/>
          <w:szCs w:val="28"/>
        </w:rPr>
        <w:tab/>
      </w:r>
      <w:r w:rsidRPr="008044D4">
        <w:rPr>
          <w:b/>
          <w:sz w:val="28"/>
          <w:szCs w:val="28"/>
        </w:rPr>
        <w:t>Formularz zgłoszeniowy</w:t>
      </w:r>
    </w:p>
    <w:p w14:paraId="5C41470A" w14:textId="4534C139" w:rsidR="005053FD" w:rsidRPr="008044D4" w:rsidRDefault="008044D4" w:rsidP="008044D4">
      <w:pPr>
        <w:spacing w:line="1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FA51D7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 w:rsidR="005053FD" w:rsidRPr="008044D4">
        <w:rPr>
          <w:b/>
          <w:sz w:val="28"/>
          <w:szCs w:val="28"/>
        </w:rPr>
        <w:t xml:space="preserve">- warsztaty </w:t>
      </w:r>
      <w:r w:rsidR="00EB1DEF" w:rsidRPr="008044D4">
        <w:rPr>
          <w:b/>
          <w:sz w:val="28"/>
          <w:szCs w:val="28"/>
        </w:rPr>
        <w:t>w dniach 29-30 maja 2023 r.</w:t>
      </w:r>
    </w:p>
    <w:p w14:paraId="55E4C236" w14:textId="77777777" w:rsidR="00517141" w:rsidRPr="006A36A2" w:rsidRDefault="00517141" w:rsidP="00517141">
      <w:pPr>
        <w:spacing w:line="100" w:lineRule="atLeast"/>
        <w:rPr>
          <w:b/>
          <w:color w:val="C00000"/>
          <w:sz w:val="28"/>
          <w:szCs w:val="28"/>
        </w:rPr>
      </w:pPr>
    </w:p>
    <w:p w14:paraId="2DD1BE1E" w14:textId="77777777" w:rsidR="005053FD" w:rsidRPr="00EB1DEF" w:rsidRDefault="005053FD" w:rsidP="005A145C">
      <w:pPr>
        <w:ind w:hanging="851"/>
        <w:jc w:val="both"/>
      </w:pPr>
      <w:r w:rsidRPr="00EB1DEF">
        <w:rPr>
          <w:b/>
          <w:bCs/>
        </w:rPr>
        <w:t xml:space="preserve">Organizator: </w:t>
      </w:r>
      <w:r w:rsidRPr="00EB1DEF">
        <w:t>Warszawskie Stowarzyszenie Rzeczoznawców Majątkowych</w:t>
      </w:r>
    </w:p>
    <w:p w14:paraId="62774BC7" w14:textId="51E87E4B" w:rsidR="005053FD" w:rsidRPr="00EB1DEF" w:rsidRDefault="005053FD" w:rsidP="005A145C">
      <w:pPr>
        <w:spacing w:line="100" w:lineRule="atLeast"/>
        <w:ind w:hanging="851"/>
        <w:jc w:val="both"/>
      </w:pPr>
      <w:r w:rsidRPr="00EB1DEF">
        <w:t xml:space="preserve">Al. Armii Ludowej 16 pok. 613, 00-637 Warszawa, tel. 22 825-56-76; </w:t>
      </w:r>
      <w:r w:rsidR="000B7901">
        <w:t>786-898-997</w:t>
      </w:r>
    </w:p>
    <w:p w14:paraId="39498729" w14:textId="77777777" w:rsidR="00EB1DEF" w:rsidRPr="00EB1DEF" w:rsidRDefault="00EB1DEF" w:rsidP="005A145C">
      <w:pPr>
        <w:spacing w:line="100" w:lineRule="atLeast"/>
        <w:ind w:hanging="851"/>
        <w:jc w:val="both"/>
        <w:rPr>
          <w:b/>
          <w:bCs/>
          <w:color w:val="000000" w:themeColor="text1"/>
          <w:u w:val="single"/>
        </w:rPr>
      </w:pPr>
      <w:r w:rsidRPr="00EB1DEF">
        <w:t xml:space="preserve">e-mail: </w:t>
      </w:r>
      <w:hyperlink r:id="rId6" w:history="1">
        <w:r w:rsidRPr="00EB1DEF">
          <w:rPr>
            <w:rStyle w:val="Hipercze"/>
            <w:b/>
            <w:bCs/>
            <w:color w:val="000000" w:themeColor="text1"/>
          </w:rPr>
          <w:t>wsrm@wsrm.com.pl</w:t>
        </w:r>
      </w:hyperlink>
    </w:p>
    <w:p w14:paraId="66CBF381" w14:textId="77777777" w:rsidR="00EB1DEF" w:rsidRPr="00EB1DEF" w:rsidRDefault="00EB1DEF" w:rsidP="005A145C">
      <w:pPr>
        <w:spacing w:line="100" w:lineRule="atLeast"/>
        <w:ind w:hanging="851"/>
        <w:jc w:val="both"/>
        <w:rPr>
          <w:b/>
          <w:bCs/>
          <w:color w:val="000000" w:themeColor="text1"/>
          <w:u w:val="single"/>
        </w:rPr>
      </w:pPr>
    </w:p>
    <w:p w14:paraId="1105199C" w14:textId="5F6E9A0F" w:rsidR="00EB1DEF" w:rsidRPr="000B7901" w:rsidRDefault="005053FD" w:rsidP="005A145C">
      <w:pPr>
        <w:pStyle w:val="Bezodstpw"/>
        <w:ind w:hanging="851"/>
        <w:jc w:val="both"/>
        <w:rPr>
          <w:i/>
          <w:iCs/>
          <w:sz w:val="28"/>
          <w:szCs w:val="28"/>
        </w:rPr>
      </w:pPr>
      <w:bookmarkStart w:id="0" w:name="_Hlk29651985"/>
      <w:r w:rsidRPr="000B7901">
        <w:rPr>
          <w:sz w:val="28"/>
          <w:szCs w:val="28"/>
        </w:rPr>
        <w:t>Numer konta organizatora ING Bank Śląski S.A.</w:t>
      </w:r>
      <w:r w:rsidR="00583686" w:rsidRPr="000B7901">
        <w:rPr>
          <w:sz w:val="28"/>
          <w:szCs w:val="28"/>
        </w:rPr>
        <w:t xml:space="preserve"> </w:t>
      </w:r>
      <w:r w:rsidRPr="000B7901">
        <w:rPr>
          <w:rStyle w:val="Pogrubienie"/>
          <w:sz w:val="28"/>
          <w:szCs w:val="28"/>
        </w:rPr>
        <w:t>08 1050 1038 1000 0005 0126 3032</w:t>
      </w:r>
      <w:bookmarkEnd w:id="0"/>
    </w:p>
    <w:p w14:paraId="7939F9E0" w14:textId="77777777" w:rsidR="00EB1DEF" w:rsidRPr="005A145C" w:rsidRDefault="00EB1DEF" w:rsidP="005A145C">
      <w:pPr>
        <w:pStyle w:val="Bezodstpw"/>
        <w:ind w:hanging="851"/>
        <w:jc w:val="both"/>
        <w:rPr>
          <w:b/>
        </w:rPr>
      </w:pPr>
    </w:p>
    <w:p w14:paraId="6A6B6761" w14:textId="683FF9BF" w:rsidR="00EB1DEF" w:rsidRPr="005A145C" w:rsidRDefault="005053FD" w:rsidP="004C1204">
      <w:pPr>
        <w:pStyle w:val="Bezodstpw"/>
        <w:ind w:hanging="851"/>
        <w:jc w:val="center"/>
        <w:rPr>
          <w:b/>
          <w:bCs/>
          <w:i/>
          <w:iCs/>
          <w:color w:val="C00000"/>
        </w:rPr>
      </w:pPr>
      <w:r w:rsidRPr="005A145C">
        <w:rPr>
          <w:b/>
        </w:rPr>
        <w:t xml:space="preserve">Temat: </w:t>
      </w:r>
      <w:r w:rsidR="00EB1DEF" w:rsidRPr="00C654AB">
        <w:rPr>
          <w:b/>
          <w:bCs/>
          <w:color w:val="385623" w:themeColor="accent6" w:themeShade="80"/>
        </w:rPr>
        <w:t>ZASTOSOWANIE TECHNOLOGII WSPOMAGAJĄCYCH WYCENĘ NIERUCHOMOŚCI NA PRZYKŁADZIE NIERUCHOMOŚCI ROLNYCH i  LEŚNYCH. WARSZTATY TERENOWE</w:t>
      </w:r>
    </w:p>
    <w:p w14:paraId="3569F411" w14:textId="32CA19B8" w:rsidR="00EB1DEF" w:rsidRPr="00EB1DEF" w:rsidRDefault="00EB1DEF" w:rsidP="00EB1DEF">
      <w:pPr>
        <w:pStyle w:val="Bezodstpw"/>
        <w:jc w:val="center"/>
        <w:rPr>
          <w:b/>
          <w:bCs/>
        </w:rPr>
      </w:pPr>
      <w:r w:rsidRPr="00EB1DEF">
        <w:rPr>
          <w:b/>
          <w:bCs/>
          <w:color w:val="C00000"/>
        </w:rPr>
        <w:t xml:space="preserve"> </w:t>
      </w:r>
    </w:p>
    <w:p w14:paraId="7723F1B2" w14:textId="3CC5055F" w:rsidR="005053FD" w:rsidRPr="00EB1DEF" w:rsidRDefault="005053FD" w:rsidP="00EB1DEF">
      <w:pPr>
        <w:ind w:left="-851"/>
      </w:pPr>
      <w:r w:rsidRPr="00EB1DEF">
        <w:rPr>
          <w:b/>
        </w:rPr>
        <w:t xml:space="preserve">Miejsce: </w:t>
      </w:r>
      <w:r w:rsidRPr="00EB1DEF">
        <w:t xml:space="preserve">Leśny Zakład Doświadczalny SGGW-CENTRUM EDUKACJI </w:t>
      </w:r>
    </w:p>
    <w:p w14:paraId="38FC403C" w14:textId="77777777" w:rsidR="005053FD" w:rsidRPr="00EB1DEF" w:rsidRDefault="005053FD" w:rsidP="005053FD">
      <w:pPr>
        <w:pStyle w:val="Bezodstpw"/>
        <w:ind w:left="-851"/>
      </w:pPr>
      <w:r w:rsidRPr="00EB1DEF">
        <w:t>PRZYRODNICZO-LEŚNEJ, ul. Leśna 5a, 95-063 Rogów</w:t>
      </w:r>
    </w:p>
    <w:p w14:paraId="32A06E2C" w14:textId="54505A38" w:rsidR="005053FD" w:rsidRPr="00262390" w:rsidRDefault="005053FD" w:rsidP="005053FD">
      <w:pPr>
        <w:ind w:left="-284" w:hanging="567"/>
        <w:rPr>
          <w:b/>
        </w:rPr>
      </w:pPr>
      <w:r w:rsidRPr="00262390">
        <w:rPr>
          <w:b/>
        </w:rPr>
        <w:t xml:space="preserve">Koszt </w:t>
      </w:r>
      <w:r w:rsidR="00EB1DEF" w:rsidRPr="00262390">
        <w:rPr>
          <w:b/>
        </w:rPr>
        <w:t>noclegu dodatkowo płatny</w:t>
      </w:r>
      <w:r w:rsidRPr="00262390">
        <w:rPr>
          <w:b/>
        </w:rPr>
        <w:t xml:space="preserve"> </w:t>
      </w:r>
    </w:p>
    <w:p w14:paraId="661B6CCD" w14:textId="77777777" w:rsidR="00262390" w:rsidRPr="00A44B88" w:rsidRDefault="00262390" w:rsidP="005053FD">
      <w:pPr>
        <w:ind w:left="-284" w:hanging="567"/>
        <w:rPr>
          <w:b/>
        </w:rPr>
      </w:pPr>
    </w:p>
    <w:p w14:paraId="7FACDEFD" w14:textId="23D4465A" w:rsidR="003A766C" w:rsidRPr="005A145C" w:rsidRDefault="002B0FDB" w:rsidP="003A766C">
      <w:pPr>
        <w:pStyle w:val="Akapitzlist"/>
        <w:numPr>
          <w:ilvl w:val="0"/>
          <w:numId w:val="2"/>
        </w:numPr>
        <w:rPr>
          <w:bCs/>
          <w:i/>
          <w:iCs/>
        </w:rPr>
      </w:pPr>
      <w:r w:rsidRPr="00CF3A3A">
        <w:rPr>
          <w:b/>
        </w:rPr>
        <w:t>850,00</w:t>
      </w:r>
      <w:r w:rsidR="00583686" w:rsidRPr="00262390">
        <w:rPr>
          <w:bCs/>
        </w:rPr>
        <w:t xml:space="preserve"> </w:t>
      </w:r>
      <w:r w:rsidR="005053FD" w:rsidRPr="00262390">
        <w:rPr>
          <w:bCs/>
        </w:rPr>
        <w:t xml:space="preserve">zł </w:t>
      </w:r>
      <w:r w:rsidR="005A145C">
        <w:rPr>
          <w:bCs/>
        </w:rPr>
        <w:t xml:space="preserve">rzeczoznawcy majątkowi - </w:t>
      </w:r>
      <w:r w:rsidR="005053FD" w:rsidRPr="00262390">
        <w:rPr>
          <w:bCs/>
        </w:rPr>
        <w:t>członkowie WSRM</w:t>
      </w:r>
      <w:r w:rsidR="003A766C" w:rsidRPr="00262390">
        <w:rPr>
          <w:bCs/>
        </w:rPr>
        <w:t xml:space="preserve"> - </w:t>
      </w:r>
      <w:r w:rsidR="003A766C" w:rsidRPr="005A145C">
        <w:rPr>
          <w:bCs/>
          <w:i/>
          <w:iCs/>
        </w:rPr>
        <w:t>dla członków, którzy opłacili składki członkowskie do kwietnia 2023 roku</w:t>
      </w:r>
    </w:p>
    <w:p w14:paraId="1634C694" w14:textId="25F38C4B" w:rsidR="005053FD" w:rsidRDefault="002B0FDB" w:rsidP="003A766C">
      <w:pPr>
        <w:pStyle w:val="Akapitzlist"/>
        <w:numPr>
          <w:ilvl w:val="0"/>
          <w:numId w:val="2"/>
        </w:numPr>
        <w:rPr>
          <w:bCs/>
        </w:rPr>
      </w:pPr>
      <w:r w:rsidRPr="00CF3A3A">
        <w:rPr>
          <w:b/>
        </w:rPr>
        <w:t>990,00</w:t>
      </w:r>
      <w:r w:rsidRPr="00262390">
        <w:rPr>
          <w:bCs/>
        </w:rPr>
        <w:t xml:space="preserve"> </w:t>
      </w:r>
      <w:r w:rsidR="005053FD" w:rsidRPr="00262390">
        <w:rPr>
          <w:bCs/>
        </w:rPr>
        <w:t xml:space="preserve">zł rzeczoznawcy spoza WSRM </w:t>
      </w:r>
    </w:p>
    <w:p w14:paraId="5EE05045" w14:textId="77777777" w:rsidR="003A766C" w:rsidRDefault="003A766C" w:rsidP="003A766C">
      <w:pPr>
        <w:rPr>
          <w:bCs/>
          <w:sz w:val="22"/>
          <w:szCs w:val="22"/>
        </w:rPr>
      </w:pPr>
    </w:p>
    <w:p w14:paraId="5B5C24BE" w14:textId="12804B95" w:rsidR="000B7901" w:rsidRPr="005A145C" w:rsidRDefault="000B7901" w:rsidP="003A766C">
      <w:pPr>
        <w:rPr>
          <w:b/>
          <w:sz w:val="20"/>
          <w:szCs w:val="20"/>
        </w:rPr>
      </w:pPr>
      <w:r w:rsidRPr="005A145C">
        <w:rPr>
          <w:b/>
          <w:sz w:val="20"/>
          <w:szCs w:val="20"/>
        </w:rPr>
        <w:t>Wykładowcy:</w:t>
      </w:r>
    </w:p>
    <w:p w14:paraId="58C62745" w14:textId="77777777" w:rsidR="00CF3A3A" w:rsidRPr="005A145C" w:rsidRDefault="00CF3A3A" w:rsidP="00CF3A3A">
      <w:pPr>
        <w:jc w:val="both"/>
        <w:rPr>
          <w:sz w:val="20"/>
          <w:szCs w:val="20"/>
        </w:rPr>
      </w:pPr>
      <w:r w:rsidRPr="005A145C">
        <w:rPr>
          <w:b/>
          <w:bCs/>
          <w:color w:val="000000" w:themeColor="text1"/>
          <w:sz w:val="20"/>
          <w:szCs w:val="20"/>
        </w:rPr>
        <w:t>D</w:t>
      </w:r>
      <w:r w:rsidRPr="005A145C">
        <w:rPr>
          <w:b/>
          <w:bCs/>
          <w:sz w:val="20"/>
          <w:szCs w:val="20"/>
        </w:rPr>
        <w:t>r hab. Agnieszka Bitner-Fiałkowska, prof. uczelni</w:t>
      </w:r>
      <w:r w:rsidRPr="005A145C">
        <w:rPr>
          <w:sz w:val="20"/>
          <w:szCs w:val="20"/>
        </w:rPr>
        <w:t>, rzeczoznawca majątkowy, wykładowca akademicki, członek Państwowej Komisji Kwalifikacyjnej ds. uprawnień zawodowych, autorka publikacji dotyczących wyceny nieruchomości, członek Zarządu WSRM. Nr uprawnień zawodowych rzeczoznawcy majątkowego: 3122</w:t>
      </w:r>
    </w:p>
    <w:p w14:paraId="73B7FF9D" w14:textId="77777777" w:rsidR="00CF3A3A" w:rsidRPr="005A145C" w:rsidRDefault="00CF3A3A" w:rsidP="00CF3A3A">
      <w:pPr>
        <w:pStyle w:val="NormalnyWeb"/>
        <w:jc w:val="both"/>
        <w:rPr>
          <w:sz w:val="20"/>
          <w:szCs w:val="20"/>
        </w:rPr>
      </w:pPr>
      <w:r w:rsidRPr="005A145C">
        <w:rPr>
          <w:b/>
          <w:bCs/>
          <w:sz w:val="20"/>
          <w:szCs w:val="20"/>
        </w:rPr>
        <w:t>Piotr Bożek</w:t>
      </w:r>
      <w:r w:rsidRPr="005A145C">
        <w:rPr>
          <w:sz w:val="20"/>
          <w:szCs w:val="20"/>
        </w:rPr>
        <w:t xml:space="preserve"> – dr inż. wykładowca akademicki, geodeta w Krakowskiem Biurze Geodezji i Terenów Rolnych w Krakowie, autor publikacji dotyczących wykorzystania GIS w kształtowaniu obszarów wiejskich; analityk danych przestrzennych wykorzystywanych w sektorze publicznym, pilot Bezzałogowych Statków Powietrznych (BSP). </w:t>
      </w:r>
    </w:p>
    <w:p w14:paraId="59807BE3" w14:textId="106AE138" w:rsidR="00E4507E" w:rsidRPr="005A145C" w:rsidRDefault="000B7901" w:rsidP="005A145C">
      <w:pPr>
        <w:pStyle w:val="Bezodstpw"/>
        <w:jc w:val="both"/>
        <w:rPr>
          <w:sz w:val="20"/>
          <w:szCs w:val="20"/>
        </w:rPr>
      </w:pPr>
      <w:r w:rsidRPr="002748A3">
        <w:rPr>
          <w:b/>
          <w:bCs/>
          <w:sz w:val="20"/>
          <w:szCs w:val="20"/>
        </w:rPr>
        <w:t>Robert Zygmunt</w:t>
      </w:r>
      <w:r w:rsidRPr="002748A3">
        <w:rPr>
          <w:b/>
          <w:bCs/>
          <w:sz w:val="20"/>
          <w:szCs w:val="20"/>
          <w:shd w:val="clear" w:color="auto" w:fill="FFFFFF"/>
        </w:rPr>
        <w:t> –</w:t>
      </w:r>
      <w:r w:rsidRPr="005A145C">
        <w:rPr>
          <w:sz w:val="20"/>
          <w:szCs w:val="20"/>
          <w:shd w:val="clear" w:color="auto" w:fill="FFFFFF"/>
        </w:rPr>
        <w:t xml:space="preserve"> dr inż. leśnik, rzeczoznawca majątkowy nr </w:t>
      </w:r>
      <w:proofErr w:type="spellStart"/>
      <w:r w:rsidRPr="005A145C">
        <w:rPr>
          <w:sz w:val="20"/>
          <w:szCs w:val="20"/>
          <w:shd w:val="clear" w:color="auto" w:fill="FFFFFF"/>
        </w:rPr>
        <w:t>upr</w:t>
      </w:r>
      <w:proofErr w:type="spellEnd"/>
      <w:r w:rsidRPr="005A145C">
        <w:rPr>
          <w:sz w:val="20"/>
          <w:szCs w:val="20"/>
          <w:shd w:val="clear" w:color="auto" w:fill="FFFFFF"/>
        </w:rPr>
        <w:t xml:space="preserve">. 1703. Adiunkt w Zakładzie Urządzania Lasu, </w:t>
      </w:r>
      <w:proofErr w:type="spellStart"/>
      <w:r w:rsidRPr="005A145C">
        <w:rPr>
          <w:sz w:val="20"/>
          <w:szCs w:val="20"/>
          <w:shd w:val="clear" w:color="auto" w:fill="FFFFFF"/>
        </w:rPr>
        <w:t>Geomatyki</w:t>
      </w:r>
      <w:proofErr w:type="spellEnd"/>
      <w:r w:rsidRPr="005A145C">
        <w:rPr>
          <w:sz w:val="20"/>
          <w:szCs w:val="20"/>
          <w:shd w:val="clear" w:color="auto" w:fill="FFFFFF"/>
        </w:rPr>
        <w:t xml:space="preserve"> i Ekonomiki Leśnictwa UR w Krakowie. Prowadzi badania naukowe i zajęcia ze studentami w Krakowie i Lublinie w zakresie urządzania lasu oraz wyceny nieruchomości leśnych i inwestycyjnych. Biegły sądowy w zakresie leśnictwa i szacowania nieruchomości od 1994r. Przewodniczący Komisji Opiniującej przy Małopolskim Stowarzyszeniu Rzeczoznawców Majątkowych przez kilka kadencji. Założyciel i członek Instytutu Analiz Monitor Rynku Nieruchomości mrn.pl.</w:t>
      </w:r>
    </w:p>
    <w:p w14:paraId="0A45B145" w14:textId="7ED021FC" w:rsidR="000B7901" w:rsidRPr="005A145C" w:rsidRDefault="000B7901" w:rsidP="000B7901">
      <w:pPr>
        <w:pStyle w:val="Nagwek2"/>
        <w:jc w:val="both"/>
        <w:rPr>
          <w:rFonts w:ascii="Times New Roman" w:hAnsi="Times New Roman" w:cs="Times New Roman"/>
          <w:b w:val="0"/>
          <w:bCs w:val="0"/>
          <w:color w:val="333333"/>
          <w:sz w:val="20"/>
          <w:szCs w:val="20"/>
        </w:rPr>
      </w:pPr>
      <w:r w:rsidRPr="005A145C">
        <w:rPr>
          <w:rFonts w:ascii="Times New Roman" w:hAnsi="Times New Roman" w:cs="Times New Roman"/>
          <w:color w:val="auto"/>
          <w:sz w:val="20"/>
          <w:szCs w:val="20"/>
        </w:rPr>
        <w:t>Jerzy Śmietanka</w:t>
      </w:r>
      <w:r w:rsidRPr="005A145C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mgr inż. </w:t>
      </w:r>
      <w:r w:rsidR="00CC0C93">
        <w:rPr>
          <w:rFonts w:ascii="Times New Roman" w:hAnsi="Times New Roman" w:cs="Times New Roman"/>
          <w:b w:val="0"/>
          <w:bCs w:val="0"/>
          <w:color w:val="333333"/>
          <w:sz w:val="20"/>
          <w:szCs w:val="20"/>
        </w:rPr>
        <w:t>r</w:t>
      </w:r>
      <w:r w:rsidRPr="005A145C">
        <w:rPr>
          <w:rFonts w:ascii="Times New Roman" w:hAnsi="Times New Roman" w:cs="Times New Roman"/>
          <w:b w:val="0"/>
          <w:bCs w:val="0"/>
          <w:color w:val="333333"/>
          <w:sz w:val="20"/>
          <w:szCs w:val="20"/>
        </w:rPr>
        <w:t>zeczoznawca majątkowy i zarządca nieruchomości (Kancelaria Doradztwa i Rzeczoznawstwa Majątkowego Jerzy Śmietanka). Kierownik Działu Technicznego i Audytu Wewnętrznego (Lux Dom Sp. z o.o.)</w:t>
      </w:r>
    </w:p>
    <w:p w14:paraId="30B8CAF1" w14:textId="77777777" w:rsidR="00CF3A3A" w:rsidRDefault="00CF3A3A" w:rsidP="00E4507E">
      <w:pPr>
        <w:rPr>
          <w:bCs/>
          <w:sz w:val="22"/>
          <w:szCs w:val="22"/>
        </w:rPr>
      </w:pPr>
    </w:p>
    <w:p w14:paraId="1937EF34" w14:textId="3AAD984E" w:rsidR="000B7901" w:rsidRPr="003A766C" w:rsidRDefault="003A766C" w:rsidP="00E4507E">
      <w:pPr>
        <w:rPr>
          <w:bCs/>
          <w:sz w:val="22"/>
          <w:szCs w:val="22"/>
        </w:rPr>
      </w:pPr>
      <w:r w:rsidRPr="003A766C">
        <w:rPr>
          <w:bCs/>
          <w:sz w:val="22"/>
          <w:szCs w:val="22"/>
        </w:rPr>
        <w:t>Komitet organizacyjny:</w:t>
      </w:r>
    </w:p>
    <w:p w14:paraId="35E40D65" w14:textId="77777777" w:rsidR="00CF3A3A" w:rsidRPr="003A766C" w:rsidRDefault="00CF3A3A" w:rsidP="00CF3A3A">
      <w:pPr>
        <w:rPr>
          <w:bCs/>
          <w:i/>
          <w:iCs/>
          <w:sz w:val="22"/>
          <w:szCs w:val="22"/>
        </w:rPr>
      </w:pPr>
      <w:r w:rsidRPr="003A766C">
        <w:rPr>
          <w:bCs/>
          <w:i/>
          <w:iCs/>
          <w:sz w:val="22"/>
          <w:szCs w:val="22"/>
        </w:rPr>
        <w:t>Agnieszka Bitner-Fiałkowska</w:t>
      </w:r>
    </w:p>
    <w:p w14:paraId="1D844F8B" w14:textId="67A4A1AD" w:rsidR="003A766C" w:rsidRPr="003A766C" w:rsidRDefault="003A766C" w:rsidP="00E4507E">
      <w:pPr>
        <w:rPr>
          <w:bCs/>
          <w:i/>
          <w:iCs/>
          <w:sz w:val="22"/>
          <w:szCs w:val="22"/>
        </w:rPr>
      </w:pPr>
      <w:r w:rsidRPr="003A766C">
        <w:rPr>
          <w:bCs/>
          <w:i/>
          <w:iCs/>
          <w:sz w:val="22"/>
          <w:szCs w:val="22"/>
        </w:rPr>
        <w:t>Piotr Bożek</w:t>
      </w:r>
    </w:p>
    <w:p w14:paraId="77254A05" w14:textId="6CA1CECA" w:rsidR="003A766C" w:rsidRPr="003A766C" w:rsidRDefault="003A766C" w:rsidP="00E4507E">
      <w:pPr>
        <w:rPr>
          <w:bCs/>
          <w:i/>
          <w:iCs/>
          <w:sz w:val="22"/>
          <w:szCs w:val="22"/>
        </w:rPr>
      </w:pPr>
      <w:r w:rsidRPr="003A766C">
        <w:rPr>
          <w:bCs/>
          <w:i/>
          <w:iCs/>
          <w:sz w:val="22"/>
          <w:szCs w:val="22"/>
        </w:rPr>
        <w:t xml:space="preserve">Renata Komor </w:t>
      </w:r>
    </w:p>
    <w:p w14:paraId="5493E558" w14:textId="5A63A2EE" w:rsidR="003A766C" w:rsidRPr="003A766C" w:rsidRDefault="003A766C" w:rsidP="00E4507E">
      <w:pPr>
        <w:rPr>
          <w:bCs/>
          <w:i/>
          <w:iCs/>
          <w:sz w:val="22"/>
          <w:szCs w:val="22"/>
        </w:rPr>
      </w:pPr>
      <w:r w:rsidRPr="003A766C">
        <w:rPr>
          <w:bCs/>
          <w:i/>
          <w:iCs/>
          <w:sz w:val="22"/>
          <w:szCs w:val="22"/>
        </w:rPr>
        <w:t xml:space="preserve">Iwona </w:t>
      </w:r>
      <w:proofErr w:type="spellStart"/>
      <w:r w:rsidRPr="003A766C">
        <w:rPr>
          <w:bCs/>
          <w:i/>
          <w:iCs/>
          <w:sz w:val="22"/>
          <w:szCs w:val="22"/>
        </w:rPr>
        <w:t>Tatol</w:t>
      </w:r>
      <w:proofErr w:type="spellEnd"/>
    </w:p>
    <w:tbl>
      <w:tblPr>
        <w:tblStyle w:val="Tabela-Siatka"/>
        <w:tblW w:w="10349" w:type="dxa"/>
        <w:tblInd w:w="-856" w:type="dxa"/>
        <w:tblLook w:val="04A0" w:firstRow="1" w:lastRow="0" w:firstColumn="1" w:lastColumn="0" w:noHBand="0" w:noVBand="1"/>
      </w:tblPr>
      <w:tblGrid>
        <w:gridCol w:w="4679"/>
        <w:gridCol w:w="5670"/>
      </w:tblGrid>
      <w:tr w:rsidR="005053FD" w:rsidRPr="006829B7" w14:paraId="74FB06E9" w14:textId="77777777" w:rsidTr="004C1204">
        <w:trPr>
          <w:trHeight w:val="607"/>
        </w:trPr>
        <w:tc>
          <w:tcPr>
            <w:tcW w:w="4679" w:type="dxa"/>
          </w:tcPr>
          <w:p w14:paraId="45B0D915" w14:textId="77777777" w:rsidR="005053FD" w:rsidRPr="006829B7" w:rsidRDefault="005053FD" w:rsidP="001E11E8">
            <w:pPr>
              <w:spacing w:line="100" w:lineRule="atLeast"/>
              <w:rPr>
                <w:b/>
              </w:rPr>
            </w:pPr>
          </w:p>
          <w:p w14:paraId="2C84C5DC" w14:textId="77777777" w:rsidR="005053FD" w:rsidRPr="006829B7" w:rsidRDefault="005053FD" w:rsidP="001E11E8">
            <w:pPr>
              <w:spacing w:line="100" w:lineRule="atLeast"/>
              <w:rPr>
                <w:b/>
              </w:rPr>
            </w:pPr>
            <w:r w:rsidRPr="006829B7">
              <w:rPr>
                <w:b/>
              </w:rPr>
              <w:t xml:space="preserve">Imię i nazwisko uczestnika </w:t>
            </w:r>
          </w:p>
          <w:p w14:paraId="7CA7617C" w14:textId="77777777" w:rsidR="005053FD" w:rsidRPr="006829B7" w:rsidRDefault="005053FD" w:rsidP="001E11E8">
            <w:pPr>
              <w:spacing w:line="100" w:lineRule="atLeast"/>
              <w:rPr>
                <w:b/>
              </w:rPr>
            </w:pPr>
          </w:p>
        </w:tc>
        <w:tc>
          <w:tcPr>
            <w:tcW w:w="5670" w:type="dxa"/>
          </w:tcPr>
          <w:p w14:paraId="3C53C6B6" w14:textId="77777777" w:rsidR="005053FD" w:rsidRPr="006829B7" w:rsidRDefault="005053FD" w:rsidP="001E11E8">
            <w:pPr>
              <w:spacing w:line="100" w:lineRule="atLeast"/>
              <w:jc w:val="center"/>
              <w:rPr>
                <w:b/>
              </w:rPr>
            </w:pPr>
          </w:p>
        </w:tc>
      </w:tr>
      <w:tr w:rsidR="005053FD" w:rsidRPr="006829B7" w14:paraId="65F93208" w14:textId="77777777" w:rsidTr="00FA51D7">
        <w:trPr>
          <w:trHeight w:val="720"/>
        </w:trPr>
        <w:tc>
          <w:tcPr>
            <w:tcW w:w="4679" w:type="dxa"/>
          </w:tcPr>
          <w:p w14:paraId="5D450DD5" w14:textId="77777777" w:rsidR="005053FD" w:rsidRPr="006829B7" w:rsidRDefault="005053FD" w:rsidP="001E11E8">
            <w:pPr>
              <w:spacing w:line="100" w:lineRule="atLeast"/>
              <w:rPr>
                <w:b/>
              </w:rPr>
            </w:pPr>
            <w:r w:rsidRPr="006829B7">
              <w:rPr>
                <w:b/>
              </w:rPr>
              <w:t>Adres</w:t>
            </w:r>
          </w:p>
          <w:p w14:paraId="3D308184" w14:textId="77777777" w:rsidR="005053FD" w:rsidRPr="006829B7" w:rsidRDefault="005053FD" w:rsidP="001E11E8">
            <w:pPr>
              <w:spacing w:line="100" w:lineRule="atLeast"/>
              <w:rPr>
                <w:b/>
              </w:rPr>
            </w:pPr>
          </w:p>
        </w:tc>
        <w:tc>
          <w:tcPr>
            <w:tcW w:w="5670" w:type="dxa"/>
          </w:tcPr>
          <w:p w14:paraId="08E57654" w14:textId="77777777" w:rsidR="005053FD" w:rsidRPr="006829B7" w:rsidRDefault="005053FD" w:rsidP="001E11E8">
            <w:pPr>
              <w:spacing w:line="100" w:lineRule="atLeast"/>
              <w:jc w:val="center"/>
              <w:rPr>
                <w:b/>
              </w:rPr>
            </w:pPr>
          </w:p>
        </w:tc>
      </w:tr>
      <w:tr w:rsidR="005053FD" w:rsidRPr="006829B7" w14:paraId="508F889E" w14:textId="77777777" w:rsidTr="004C1204">
        <w:tc>
          <w:tcPr>
            <w:tcW w:w="4679" w:type="dxa"/>
          </w:tcPr>
          <w:p w14:paraId="24013B9E" w14:textId="77777777" w:rsidR="005053FD" w:rsidRPr="006829B7" w:rsidRDefault="005053FD" w:rsidP="001E11E8">
            <w:pPr>
              <w:spacing w:line="100" w:lineRule="atLeast"/>
              <w:rPr>
                <w:b/>
              </w:rPr>
            </w:pPr>
            <w:r w:rsidRPr="006829B7">
              <w:rPr>
                <w:b/>
              </w:rPr>
              <w:t>E-mail</w:t>
            </w:r>
          </w:p>
          <w:p w14:paraId="5E58E6A7" w14:textId="77777777" w:rsidR="005053FD" w:rsidRPr="006829B7" w:rsidRDefault="005053FD" w:rsidP="001E11E8">
            <w:pPr>
              <w:spacing w:line="100" w:lineRule="atLeast"/>
              <w:rPr>
                <w:b/>
              </w:rPr>
            </w:pPr>
          </w:p>
          <w:p w14:paraId="13956EBC" w14:textId="77777777" w:rsidR="005053FD" w:rsidRPr="006829B7" w:rsidRDefault="005053FD" w:rsidP="001E11E8">
            <w:pPr>
              <w:spacing w:line="100" w:lineRule="atLeast"/>
              <w:rPr>
                <w:b/>
              </w:rPr>
            </w:pPr>
            <w:r w:rsidRPr="006829B7">
              <w:rPr>
                <w:b/>
              </w:rPr>
              <w:t>Nr telefonu</w:t>
            </w:r>
          </w:p>
        </w:tc>
        <w:tc>
          <w:tcPr>
            <w:tcW w:w="5670" w:type="dxa"/>
          </w:tcPr>
          <w:p w14:paraId="66C5E282" w14:textId="77777777" w:rsidR="005053FD" w:rsidRPr="006829B7" w:rsidRDefault="005053FD" w:rsidP="001E11E8">
            <w:pPr>
              <w:spacing w:line="100" w:lineRule="atLeast"/>
              <w:rPr>
                <w:b/>
              </w:rPr>
            </w:pPr>
          </w:p>
        </w:tc>
      </w:tr>
      <w:tr w:rsidR="005053FD" w:rsidRPr="006829B7" w14:paraId="067B62D8" w14:textId="77777777" w:rsidTr="004C1204">
        <w:tc>
          <w:tcPr>
            <w:tcW w:w="4679" w:type="dxa"/>
          </w:tcPr>
          <w:p w14:paraId="2D78E4C0" w14:textId="77777777" w:rsidR="005053FD" w:rsidRDefault="005053FD" w:rsidP="001E11E8">
            <w:pPr>
              <w:spacing w:line="100" w:lineRule="atLeast"/>
              <w:rPr>
                <w:b/>
              </w:rPr>
            </w:pPr>
          </w:p>
          <w:p w14:paraId="11EC5AF1" w14:textId="77777777" w:rsidR="005053FD" w:rsidRPr="006829B7" w:rsidRDefault="005053FD" w:rsidP="001E11E8">
            <w:pPr>
              <w:spacing w:line="100" w:lineRule="atLeast"/>
              <w:rPr>
                <w:b/>
              </w:rPr>
            </w:pPr>
            <w:r w:rsidRPr="006829B7">
              <w:rPr>
                <w:b/>
              </w:rPr>
              <w:t>Numer uprawnień</w:t>
            </w:r>
          </w:p>
        </w:tc>
        <w:tc>
          <w:tcPr>
            <w:tcW w:w="5670" w:type="dxa"/>
          </w:tcPr>
          <w:p w14:paraId="33698414" w14:textId="77777777" w:rsidR="005053FD" w:rsidRPr="006829B7" w:rsidRDefault="005053FD" w:rsidP="001E11E8">
            <w:pPr>
              <w:spacing w:line="100" w:lineRule="atLeast"/>
              <w:rPr>
                <w:b/>
              </w:rPr>
            </w:pPr>
          </w:p>
          <w:p w14:paraId="71FCB367" w14:textId="77777777" w:rsidR="005053FD" w:rsidRPr="006829B7" w:rsidRDefault="005053FD" w:rsidP="001E11E8">
            <w:pPr>
              <w:spacing w:line="100" w:lineRule="atLeast"/>
              <w:rPr>
                <w:b/>
              </w:rPr>
            </w:pPr>
          </w:p>
        </w:tc>
      </w:tr>
      <w:tr w:rsidR="005053FD" w:rsidRPr="006829B7" w14:paraId="5DF11016" w14:textId="77777777" w:rsidTr="004C1204">
        <w:tc>
          <w:tcPr>
            <w:tcW w:w="4679" w:type="dxa"/>
          </w:tcPr>
          <w:p w14:paraId="081DDC00" w14:textId="77777777" w:rsidR="005A145C" w:rsidRDefault="00583686" w:rsidP="001E11E8">
            <w:pPr>
              <w:spacing w:line="100" w:lineRule="atLeast"/>
              <w:rPr>
                <w:b/>
              </w:rPr>
            </w:pPr>
            <w:r>
              <w:rPr>
                <w:b/>
              </w:rPr>
              <w:t>D</w:t>
            </w:r>
            <w:r w:rsidR="005053FD" w:rsidRPr="006829B7">
              <w:rPr>
                <w:b/>
              </w:rPr>
              <w:t>ane do wystawienia faktury VAT</w:t>
            </w:r>
            <w:r w:rsidR="00CF3A3A">
              <w:rPr>
                <w:b/>
              </w:rPr>
              <w:t>/</w:t>
            </w:r>
          </w:p>
          <w:p w14:paraId="2BE37911" w14:textId="02F6D4BB" w:rsidR="005053FD" w:rsidRPr="006829B7" w:rsidRDefault="00CF3A3A" w:rsidP="001E11E8">
            <w:pPr>
              <w:spacing w:line="100" w:lineRule="atLeast"/>
              <w:rPr>
                <w:b/>
              </w:rPr>
            </w:pPr>
            <w:r>
              <w:rPr>
                <w:b/>
              </w:rPr>
              <w:t>NIP</w:t>
            </w:r>
          </w:p>
        </w:tc>
        <w:tc>
          <w:tcPr>
            <w:tcW w:w="5670" w:type="dxa"/>
          </w:tcPr>
          <w:p w14:paraId="5862B61B" w14:textId="77777777" w:rsidR="005053FD" w:rsidRPr="006829B7" w:rsidRDefault="005053FD" w:rsidP="00583686">
            <w:pPr>
              <w:spacing w:line="100" w:lineRule="atLeast"/>
              <w:rPr>
                <w:b/>
              </w:rPr>
            </w:pPr>
          </w:p>
        </w:tc>
      </w:tr>
      <w:tr w:rsidR="005053FD" w:rsidRPr="006829B7" w14:paraId="2A2DC444" w14:textId="77777777" w:rsidTr="004C1204">
        <w:tc>
          <w:tcPr>
            <w:tcW w:w="4679" w:type="dxa"/>
          </w:tcPr>
          <w:p w14:paraId="0402F383" w14:textId="77777777" w:rsidR="005053FD" w:rsidRPr="006829B7" w:rsidRDefault="005053FD" w:rsidP="001E11E8">
            <w:pPr>
              <w:spacing w:line="100" w:lineRule="atLeast"/>
              <w:rPr>
                <w:b/>
              </w:rPr>
            </w:pPr>
            <w:r w:rsidRPr="006829B7">
              <w:rPr>
                <w:b/>
              </w:rPr>
              <w:t xml:space="preserve">Przynależność do Stowarzyszenia </w:t>
            </w:r>
          </w:p>
          <w:p w14:paraId="0044A210" w14:textId="77777777" w:rsidR="005053FD" w:rsidRPr="006829B7" w:rsidRDefault="005053FD" w:rsidP="001E11E8">
            <w:pPr>
              <w:spacing w:line="100" w:lineRule="atLeast"/>
              <w:rPr>
                <w:b/>
              </w:rPr>
            </w:pPr>
          </w:p>
        </w:tc>
        <w:tc>
          <w:tcPr>
            <w:tcW w:w="5670" w:type="dxa"/>
          </w:tcPr>
          <w:p w14:paraId="6409FF80" w14:textId="77777777" w:rsidR="005053FD" w:rsidRPr="006829B7" w:rsidRDefault="005053FD" w:rsidP="001E11E8">
            <w:pPr>
              <w:spacing w:line="100" w:lineRule="atLeast"/>
              <w:jc w:val="center"/>
              <w:rPr>
                <w:b/>
              </w:rPr>
            </w:pPr>
          </w:p>
          <w:p w14:paraId="6E9BBA79" w14:textId="77777777" w:rsidR="005053FD" w:rsidRPr="006829B7" w:rsidRDefault="005053FD" w:rsidP="001E11E8">
            <w:pPr>
              <w:spacing w:line="100" w:lineRule="atLeast"/>
              <w:jc w:val="center"/>
              <w:rPr>
                <w:b/>
              </w:rPr>
            </w:pPr>
          </w:p>
          <w:p w14:paraId="674DAE8A" w14:textId="77777777" w:rsidR="005053FD" w:rsidRPr="006829B7" w:rsidRDefault="005053FD" w:rsidP="001E11E8">
            <w:pPr>
              <w:spacing w:line="100" w:lineRule="atLeast"/>
              <w:jc w:val="center"/>
              <w:rPr>
                <w:b/>
              </w:rPr>
            </w:pPr>
          </w:p>
        </w:tc>
      </w:tr>
      <w:tr w:rsidR="005053FD" w:rsidRPr="006829B7" w14:paraId="6425C37F" w14:textId="77777777" w:rsidTr="004C1204">
        <w:trPr>
          <w:trHeight w:val="837"/>
        </w:trPr>
        <w:tc>
          <w:tcPr>
            <w:tcW w:w="4679" w:type="dxa"/>
          </w:tcPr>
          <w:p w14:paraId="2A6653CF" w14:textId="77777777" w:rsidR="005053FD" w:rsidRPr="006829B7" w:rsidRDefault="005053FD" w:rsidP="001E11E8">
            <w:pPr>
              <w:spacing w:line="100" w:lineRule="atLeast"/>
              <w:rPr>
                <w:b/>
              </w:rPr>
            </w:pPr>
            <w:r w:rsidRPr="006829B7">
              <w:rPr>
                <w:b/>
              </w:rPr>
              <w:t>Wyżywienie</w:t>
            </w:r>
          </w:p>
        </w:tc>
        <w:tc>
          <w:tcPr>
            <w:tcW w:w="5670" w:type="dxa"/>
          </w:tcPr>
          <w:p w14:paraId="32A9EB5D" w14:textId="77E9EA1D" w:rsidR="005053FD" w:rsidRDefault="005053FD" w:rsidP="001E11E8">
            <w:pPr>
              <w:spacing w:line="100" w:lineRule="atLeast"/>
              <w:rPr>
                <w:bCs/>
              </w:rPr>
            </w:pPr>
            <w:r w:rsidRPr="00174086">
              <w:rPr>
                <w:bCs/>
              </w:rPr>
              <w:t>󠆰 wegetariańskie*</w:t>
            </w:r>
          </w:p>
          <w:p w14:paraId="3BB72D58" w14:textId="77777777" w:rsidR="005053FD" w:rsidRPr="00174086" w:rsidRDefault="005053FD" w:rsidP="001E11E8">
            <w:pPr>
              <w:spacing w:line="100" w:lineRule="atLeast"/>
              <w:rPr>
                <w:bCs/>
              </w:rPr>
            </w:pPr>
            <w:r w:rsidRPr="00174086">
              <w:rPr>
                <w:bCs/>
              </w:rPr>
              <w:t>󠆰 pozostałe*</w:t>
            </w:r>
          </w:p>
          <w:p w14:paraId="0455A19D" w14:textId="77777777" w:rsidR="005053FD" w:rsidRPr="00174086" w:rsidRDefault="005053FD" w:rsidP="001E11E8">
            <w:pPr>
              <w:pStyle w:val="Akapitzlist"/>
              <w:spacing w:line="100" w:lineRule="atLeast"/>
              <w:ind w:hanging="720"/>
              <w:jc w:val="both"/>
              <w:rPr>
                <w:bCs/>
              </w:rPr>
            </w:pPr>
          </w:p>
        </w:tc>
      </w:tr>
    </w:tbl>
    <w:p w14:paraId="5B24BFC1" w14:textId="77777777" w:rsidR="00EB1DEF" w:rsidRDefault="00EB1DEF" w:rsidP="00583686">
      <w:pPr>
        <w:pStyle w:val="Bezodstpw"/>
        <w:ind w:left="142" w:hanging="993"/>
        <w:rPr>
          <w:b/>
          <w:bCs/>
          <w:color w:val="FF0000"/>
        </w:rPr>
      </w:pPr>
    </w:p>
    <w:p w14:paraId="3E7E9B0B" w14:textId="3B69A0DD" w:rsidR="00A44B88" w:rsidRDefault="005053FD" w:rsidP="005A145C">
      <w:pPr>
        <w:pStyle w:val="Bezodstpw"/>
        <w:ind w:left="142" w:hanging="993"/>
        <w:rPr>
          <w:b/>
          <w:bCs/>
        </w:rPr>
      </w:pPr>
      <w:r w:rsidRPr="00A44B88">
        <w:rPr>
          <w:b/>
          <w:bCs/>
        </w:rPr>
        <w:t>Nocleg dodatkowo płatny zakwaterowanie w pokojach</w:t>
      </w:r>
      <w:r w:rsidR="003A766C">
        <w:rPr>
          <w:b/>
          <w:bCs/>
        </w:rPr>
        <w:t xml:space="preserve"> </w:t>
      </w:r>
      <w:r w:rsidR="002748A3">
        <w:rPr>
          <w:b/>
          <w:bCs/>
        </w:rPr>
        <w:t xml:space="preserve">2, 3 </w:t>
      </w:r>
      <w:r w:rsidR="00EB1DEF" w:rsidRPr="00A44B88">
        <w:rPr>
          <w:b/>
          <w:bCs/>
        </w:rPr>
        <w:t xml:space="preserve">i 4 osobowych, cena uzależniona </w:t>
      </w:r>
    </w:p>
    <w:p w14:paraId="076007F3" w14:textId="224C4E41" w:rsidR="005A145C" w:rsidRPr="00A44B88" w:rsidRDefault="005A145C" w:rsidP="005A145C">
      <w:pPr>
        <w:pStyle w:val="Bezodstpw"/>
        <w:ind w:left="142" w:hanging="993"/>
        <w:jc w:val="both"/>
        <w:rPr>
          <w:b/>
          <w:bCs/>
        </w:rPr>
      </w:pPr>
      <w:r w:rsidRPr="00A44B88">
        <w:rPr>
          <w:b/>
          <w:bCs/>
        </w:rPr>
        <w:t xml:space="preserve">jest od </w:t>
      </w:r>
      <w:r w:rsidRPr="000B7901">
        <w:rPr>
          <w:b/>
          <w:bCs/>
        </w:rPr>
        <w:t>wybranego</w:t>
      </w:r>
      <w:r>
        <w:rPr>
          <w:b/>
          <w:bCs/>
        </w:rPr>
        <w:t xml:space="preserve"> </w:t>
      </w:r>
      <w:r w:rsidRPr="00A44B88">
        <w:rPr>
          <w:b/>
          <w:bCs/>
        </w:rPr>
        <w:t>standardu pokoju –</w:t>
      </w:r>
      <w:r>
        <w:rPr>
          <w:b/>
          <w:bCs/>
        </w:rPr>
        <w:t xml:space="preserve"> </w:t>
      </w:r>
      <w:r w:rsidRPr="00A44B88">
        <w:rPr>
          <w:b/>
          <w:bCs/>
        </w:rPr>
        <w:t>w celu rezerwacji noclegu prosimy o kontakt z biure</w:t>
      </w:r>
      <w:r w:rsidR="00671024">
        <w:rPr>
          <w:b/>
          <w:bCs/>
        </w:rPr>
        <w:t>m</w:t>
      </w:r>
    </w:p>
    <w:p w14:paraId="2A18DCA3" w14:textId="7FC36D37" w:rsidR="005A145C" w:rsidRDefault="005A145C" w:rsidP="005A145C">
      <w:pPr>
        <w:pStyle w:val="Bezodstpw"/>
        <w:ind w:left="142" w:hanging="993"/>
        <w:rPr>
          <w:b/>
          <w:bCs/>
        </w:rPr>
      </w:pPr>
      <w:r w:rsidRPr="00A44B88">
        <w:rPr>
          <w:b/>
          <w:bCs/>
        </w:rPr>
        <w:t xml:space="preserve">WSRM, płatność za nocleg </w:t>
      </w:r>
      <w:r>
        <w:rPr>
          <w:b/>
          <w:bCs/>
        </w:rPr>
        <w:t xml:space="preserve">bezpośrednio </w:t>
      </w:r>
      <w:r w:rsidRPr="00A44B88">
        <w:rPr>
          <w:b/>
          <w:bCs/>
        </w:rPr>
        <w:t>w Rogowie</w:t>
      </w:r>
    </w:p>
    <w:p w14:paraId="3FA2EF5E" w14:textId="77777777" w:rsidR="00EB1DEF" w:rsidRDefault="00EB1DEF" w:rsidP="00583686">
      <w:pPr>
        <w:pStyle w:val="Bezodstpw"/>
        <w:ind w:left="142" w:hanging="993"/>
        <w:rPr>
          <w:b/>
          <w:bCs/>
          <w:color w:val="FF0000"/>
        </w:rPr>
      </w:pPr>
    </w:p>
    <w:p w14:paraId="4D8C8A2A" w14:textId="1193EB6B" w:rsidR="00EB1DEF" w:rsidRPr="00391C45" w:rsidRDefault="00EB1DEF" w:rsidP="00583686">
      <w:pPr>
        <w:pStyle w:val="Bezodstpw"/>
        <w:ind w:left="142" w:hanging="993"/>
      </w:pPr>
      <w:r w:rsidRPr="00391C45">
        <w:t>„BELWEDEREK”</w:t>
      </w:r>
    </w:p>
    <w:p w14:paraId="46A45AC3" w14:textId="5075E19B" w:rsidR="00EB1DEF" w:rsidRPr="00391C45" w:rsidRDefault="00EB1DEF" w:rsidP="00583686">
      <w:pPr>
        <w:pStyle w:val="Bezodstpw"/>
        <w:ind w:left="142" w:hanging="993"/>
      </w:pPr>
      <w:r w:rsidRPr="00391C45">
        <w:t>Cena pokoju</w:t>
      </w:r>
      <w:r w:rsidR="002B0FDB">
        <w:t xml:space="preserve"> </w:t>
      </w:r>
      <w:r w:rsidRPr="00391C45">
        <w:t>2</w:t>
      </w:r>
      <w:r w:rsidR="00A44B88" w:rsidRPr="00391C45">
        <w:t>-</w:t>
      </w:r>
      <w:r w:rsidRPr="00391C45">
        <w:t>osobowego 125</w:t>
      </w:r>
      <w:r w:rsidR="00A44B88" w:rsidRPr="00391C45">
        <w:t xml:space="preserve"> </w:t>
      </w:r>
      <w:r w:rsidRPr="00391C45">
        <w:t>zł</w:t>
      </w:r>
    </w:p>
    <w:p w14:paraId="515ADBC3" w14:textId="77777777" w:rsidR="00EB1DEF" w:rsidRPr="00391C45" w:rsidRDefault="00EB1DEF" w:rsidP="00583686">
      <w:pPr>
        <w:pStyle w:val="Bezodstpw"/>
        <w:ind w:left="142" w:hanging="993"/>
      </w:pPr>
    </w:p>
    <w:p w14:paraId="69E90DA1" w14:textId="234962AA" w:rsidR="00EB1DEF" w:rsidRPr="00391C45" w:rsidRDefault="00EB1DEF" w:rsidP="00583686">
      <w:pPr>
        <w:pStyle w:val="Bezodstpw"/>
        <w:ind w:left="142" w:hanging="993"/>
      </w:pPr>
      <w:r w:rsidRPr="00391C45">
        <w:t>„Pod Bukiem”</w:t>
      </w:r>
    </w:p>
    <w:p w14:paraId="691621E6" w14:textId="6B28FD24" w:rsidR="00EB1DEF" w:rsidRPr="00391C45" w:rsidRDefault="00EB1DEF" w:rsidP="00EB1DEF">
      <w:pPr>
        <w:pStyle w:val="Bezodstpw"/>
        <w:ind w:left="142" w:hanging="993"/>
      </w:pPr>
      <w:r w:rsidRPr="00391C45">
        <w:t>Cena pokoju 1</w:t>
      </w:r>
      <w:r w:rsidR="00A44B88" w:rsidRPr="00391C45">
        <w:t>-</w:t>
      </w:r>
      <w:r w:rsidRPr="00391C45">
        <w:t>osobowego 85 zł</w:t>
      </w:r>
    </w:p>
    <w:p w14:paraId="111F73B6" w14:textId="4F484628" w:rsidR="00EB1DEF" w:rsidRPr="00391C45" w:rsidRDefault="00EB1DEF" w:rsidP="00EB1DEF">
      <w:pPr>
        <w:pStyle w:val="Bezodstpw"/>
        <w:ind w:left="142" w:hanging="993"/>
      </w:pPr>
      <w:r w:rsidRPr="00391C45">
        <w:t>Cena pokoju 2</w:t>
      </w:r>
      <w:r w:rsidR="00A44B88" w:rsidRPr="00391C45">
        <w:t>-</w:t>
      </w:r>
      <w:r w:rsidRPr="00391C45">
        <w:t>osobowego 85 zł</w:t>
      </w:r>
    </w:p>
    <w:p w14:paraId="6EB12553" w14:textId="77777777" w:rsidR="00EB1DEF" w:rsidRPr="00391C45" w:rsidRDefault="00EB1DEF" w:rsidP="00583686">
      <w:pPr>
        <w:pStyle w:val="Bezodstpw"/>
        <w:ind w:left="142" w:hanging="993"/>
      </w:pPr>
    </w:p>
    <w:p w14:paraId="434DF4A3" w14:textId="165DB084" w:rsidR="00EB1DEF" w:rsidRPr="00391C45" w:rsidRDefault="00EB1DEF" w:rsidP="00583686">
      <w:pPr>
        <w:pStyle w:val="Bezodstpw"/>
        <w:ind w:left="142" w:hanging="993"/>
      </w:pPr>
      <w:r w:rsidRPr="00391C45">
        <w:t>Bursa „JODEŁKA”</w:t>
      </w:r>
    </w:p>
    <w:p w14:paraId="15198975" w14:textId="14E0401F" w:rsidR="00EB1DEF" w:rsidRPr="00391C45" w:rsidRDefault="00EB1DEF" w:rsidP="00583686">
      <w:pPr>
        <w:pStyle w:val="Bezodstpw"/>
        <w:ind w:left="142" w:hanging="993"/>
      </w:pPr>
      <w:r w:rsidRPr="00391C45">
        <w:t>Cena pokoju 2</w:t>
      </w:r>
      <w:r w:rsidR="00A44B88" w:rsidRPr="00391C45">
        <w:t>-</w:t>
      </w:r>
      <w:r w:rsidRPr="00391C45">
        <w:t>osobowego 55 zł</w:t>
      </w:r>
    </w:p>
    <w:p w14:paraId="405C9555" w14:textId="3ABDCF75" w:rsidR="00EB1DEF" w:rsidRPr="00391C45" w:rsidRDefault="00EB1DEF" w:rsidP="00583686">
      <w:pPr>
        <w:pStyle w:val="Bezodstpw"/>
        <w:ind w:left="142" w:hanging="993"/>
      </w:pPr>
      <w:r w:rsidRPr="00391C45">
        <w:t>Cena pokoju 3</w:t>
      </w:r>
      <w:r w:rsidR="00A44B88" w:rsidRPr="00391C45">
        <w:t>-</w:t>
      </w:r>
      <w:r w:rsidRPr="00391C45">
        <w:t>osobowego 45 zł</w:t>
      </w:r>
    </w:p>
    <w:p w14:paraId="490DED40" w14:textId="27E67586" w:rsidR="00EB1DEF" w:rsidRPr="00391C45" w:rsidRDefault="00EB1DEF" w:rsidP="00583686">
      <w:pPr>
        <w:pStyle w:val="Bezodstpw"/>
        <w:ind w:left="142" w:hanging="993"/>
      </w:pPr>
      <w:r w:rsidRPr="00391C45">
        <w:t>Cena pokoju 4</w:t>
      </w:r>
      <w:r w:rsidR="00A44B88" w:rsidRPr="00391C45">
        <w:t>-</w:t>
      </w:r>
      <w:r w:rsidRPr="00391C45">
        <w:t xml:space="preserve">osobowego 40 zł </w:t>
      </w:r>
    </w:p>
    <w:p w14:paraId="04094712" w14:textId="77777777" w:rsidR="005D59A7" w:rsidRPr="00391C45" w:rsidRDefault="005D59A7" w:rsidP="00583686">
      <w:pPr>
        <w:pStyle w:val="Bezodstpw"/>
        <w:ind w:left="142" w:hanging="993"/>
      </w:pPr>
    </w:p>
    <w:p w14:paraId="3DCEBBB6" w14:textId="77777777" w:rsidR="005A145C" w:rsidRPr="00C654AB" w:rsidRDefault="00EB4ABE" w:rsidP="000B7901">
      <w:pPr>
        <w:pStyle w:val="Bezodstpw"/>
        <w:ind w:left="142" w:hanging="993"/>
        <w:jc w:val="center"/>
        <w:rPr>
          <w:b/>
          <w:bCs/>
          <w:color w:val="385623" w:themeColor="accent6" w:themeShade="80"/>
          <w:u w:val="single"/>
        </w:rPr>
      </w:pPr>
      <w:r w:rsidRPr="00C654AB">
        <w:rPr>
          <w:b/>
          <w:bCs/>
          <w:color w:val="385623" w:themeColor="accent6" w:themeShade="80"/>
          <w:u w:val="single"/>
        </w:rPr>
        <w:t xml:space="preserve">Uwaga – </w:t>
      </w:r>
    </w:p>
    <w:p w14:paraId="3407B473" w14:textId="18CAF968" w:rsidR="005D59A7" w:rsidRPr="00C654AB" w:rsidRDefault="00EB4ABE" w:rsidP="000B7901">
      <w:pPr>
        <w:pStyle w:val="Bezodstpw"/>
        <w:ind w:left="142" w:hanging="993"/>
        <w:jc w:val="center"/>
        <w:rPr>
          <w:b/>
          <w:bCs/>
          <w:color w:val="385623" w:themeColor="accent6" w:themeShade="80"/>
          <w:u w:val="single"/>
        </w:rPr>
      </w:pPr>
      <w:r w:rsidRPr="00C654AB">
        <w:rPr>
          <w:b/>
          <w:bCs/>
          <w:color w:val="385623" w:themeColor="accent6" w:themeShade="80"/>
          <w:u w:val="single"/>
        </w:rPr>
        <w:t>możliwość rezerwacji pokoju w określonym standardzie jest uzależniona od dostępności pokoju. Decyduje kolejność zgłoszeń.</w:t>
      </w:r>
    </w:p>
    <w:p w14:paraId="7C24F438" w14:textId="77777777" w:rsidR="00A44B88" w:rsidRDefault="00A44B88" w:rsidP="00583686">
      <w:pPr>
        <w:pStyle w:val="Bezodstpw"/>
        <w:ind w:left="142" w:hanging="993"/>
      </w:pPr>
    </w:p>
    <w:p w14:paraId="5A3D1763" w14:textId="75DB60FE" w:rsidR="00583686" w:rsidRPr="00EB1DEF" w:rsidRDefault="00583686" w:rsidP="00583686">
      <w:pPr>
        <w:pStyle w:val="Bezodstpw"/>
        <w:ind w:left="142" w:hanging="993"/>
      </w:pPr>
      <w:r w:rsidRPr="00EB1DEF">
        <w:t xml:space="preserve">Leśny Zakład Doświadczalny SGGW-CENTRUM EDUKACJI PRZYRODNICZO-LEŚNEJ, </w:t>
      </w:r>
    </w:p>
    <w:p w14:paraId="48F1A6C9" w14:textId="14539D07" w:rsidR="00583686" w:rsidRPr="00EB1DEF" w:rsidRDefault="00583686" w:rsidP="00583686">
      <w:pPr>
        <w:pStyle w:val="Bezodstpw"/>
        <w:ind w:left="142" w:hanging="993"/>
      </w:pPr>
      <w:r w:rsidRPr="00EB1DEF">
        <w:t>ul. Leśna 5a</w:t>
      </w:r>
      <w:r w:rsidR="00EB1DEF" w:rsidRPr="00EB1DEF">
        <w:t xml:space="preserve">, </w:t>
      </w:r>
      <w:r w:rsidRPr="00EB1DEF">
        <w:t xml:space="preserve">95-063 Rogów, </w:t>
      </w:r>
    </w:p>
    <w:p w14:paraId="36F3499A" w14:textId="7DFE18D5" w:rsidR="005053FD" w:rsidRPr="006829B7" w:rsidRDefault="005053FD" w:rsidP="005053FD">
      <w:pPr>
        <w:spacing w:before="100" w:beforeAutospacing="1"/>
        <w:ind w:left="-993"/>
        <w:jc w:val="both"/>
      </w:pPr>
      <w:r w:rsidRPr="006829B7">
        <w:t>Warunkie</w:t>
      </w:r>
      <w:r w:rsidR="00583686">
        <w:t>m</w:t>
      </w:r>
      <w:r w:rsidRPr="006829B7">
        <w:t xml:space="preserve"> zakwalifikowania się na warsztaty jest  zgłoszenie uczestnictwa poprzez przesłanie wypełnionego formularza zgłoszeniowego dostępnego na stronie </w:t>
      </w:r>
      <w:hyperlink r:id="rId7" w:history="1">
        <w:r w:rsidRPr="006829B7">
          <w:rPr>
            <w:rStyle w:val="Hipercze"/>
          </w:rPr>
          <w:t>www.wsrm.waw.pl</w:t>
        </w:r>
      </w:hyperlink>
      <w:r w:rsidRPr="006829B7">
        <w:t xml:space="preserve"> w zakładce „SZKOLENIA” wraz z potwierdzeniem wpłat</w:t>
      </w:r>
      <w:r>
        <w:t>y</w:t>
      </w:r>
      <w:r w:rsidRPr="006829B7">
        <w:t xml:space="preserve"> za uczestnictwo.</w:t>
      </w:r>
      <w:r w:rsidR="00A44B88">
        <w:t xml:space="preserve"> </w:t>
      </w:r>
    </w:p>
    <w:p w14:paraId="37E1E146" w14:textId="30543620" w:rsidR="00EB4ABE" w:rsidRPr="006829B7" w:rsidRDefault="00EB4ABE" w:rsidP="005053FD">
      <w:pPr>
        <w:spacing w:line="100" w:lineRule="atLeast"/>
        <w:ind w:left="-993"/>
        <w:jc w:val="both"/>
        <w:rPr>
          <w:b/>
        </w:rPr>
      </w:pPr>
      <w:bookmarkStart w:id="1" w:name="_Hlk29651189"/>
      <w:r w:rsidRPr="000B7901">
        <w:rPr>
          <w:b/>
        </w:rPr>
        <w:t>Uczestnik szkolenia ma możliwość rezygnacji z udziału w szkoleniu do 28 dni przed jego rozpoczęciem. W przypadku rezygnacji po tym terminie lub braku uczestnictwa w szkoleniu organizator nie zwraca kosztów.</w:t>
      </w:r>
    </w:p>
    <w:p w14:paraId="20345577" w14:textId="77777777" w:rsidR="005053FD" w:rsidRPr="006829B7" w:rsidRDefault="005053FD" w:rsidP="005053FD">
      <w:pPr>
        <w:spacing w:line="100" w:lineRule="atLeast"/>
        <w:ind w:left="-851" w:firstLine="851"/>
        <w:rPr>
          <w:bCs/>
        </w:rPr>
      </w:pPr>
    </w:p>
    <w:bookmarkEnd w:id="1"/>
    <w:p w14:paraId="08E60885" w14:textId="77777777" w:rsidR="005A145C" w:rsidRDefault="005A145C" w:rsidP="005053FD">
      <w:pPr>
        <w:jc w:val="center"/>
        <w:rPr>
          <w:b/>
          <w:bCs/>
        </w:rPr>
      </w:pPr>
    </w:p>
    <w:p w14:paraId="12BF83B6" w14:textId="77656BD0" w:rsidR="005053FD" w:rsidRPr="006829B7" w:rsidRDefault="005053FD" w:rsidP="005053FD">
      <w:pPr>
        <w:jc w:val="center"/>
        <w:rPr>
          <w:b/>
          <w:bCs/>
        </w:rPr>
      </w:pPr>
      <w:r w:rsidRPr="006829B7">
        <w:rPr>
          <w:b/>
          <w:bCs/>
        </w:rPr>
        <w:t>Obowiązek informacyjny</w:t>
      </w:r>
    </w:p>
    <w:p w14:paraId="582C898C" w14:textId="77777777" w:rsidR="005053FD" w:rsidRPr="006829B7" w:rsidRDefault="005053FD" w:rsidP="005053FD">
      <w:pPr>
        <w:jc w:val="center"/>
        <w:rPr>
          <w:b/>
          <w:bCs/>
        </w:rPr>
      </w:pPr>
    </w:p>
    <w:p w14:paraId="3FA5B50C" w14:textId="77777777" w:rsidR="005053FD" w:rsidRPr="006829B7" w:rsidRDefault="005053FD" w:rsidP="005053FD">
      <w:pPr>
        <w:jc w:val="both"/>
      </w:pPr>
      <w:r w:rsidRPr="006829B7">
        <w:t>W trybie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Dz. U. UE L. 2016.119.1, informuję:</w:t>
      </w:r>
    </w:p>
    <w:p w14:paraId="531F6A7F" w14:textId="77777777" w:rsidR="005053FD" w:rsidRPr="006829B7" w:rsidRDefault="005053FD" w:rsidP="005053FD">
      <w:pPr>
        <w:pStyle w:val="Akapitzlist"/>
        <w:widowControl/>
        <w:numPr>
          <w:ilvl w:val="0"/>
          <w:numId w:val="1"/>
        </w:numPr>
        <w:suppressAutoHyphens w:val="0"/>
        <w:spacing w:after="200" w:line="276" w:lineRule="auto"/>
        <w:ind w:left="709" w:hanging="349"/>
        <w:jc w:val="both"/>
      </w:pPr>
      <w:r w:rsidRPr="006829B7">
        <w:t xml:space="preserve">Administratorem Pani/Pana danych osobowych jest Warszawskie Stowarzyszenie Rzeczoznawców Majątkowych, z siedzibą przy al. Armii Ludowej 16, 00-637 Warszawa, wpisane do Krajowego Rejestru Sądowego pod nr. </w:t>
      </w:r>
      <w:r w:rsidRPr="006829B7">
        <w:rPr>
          <w:bCs/>
        </w:rPr>
        <w:t>0000166647;</w:t>
      </w:r>
    </w:p>
    <w:p w14:paraId="77455B81" w14:textId="77777777" w:rsidR="005053FD" w:rsidRPr="006829B7" w:rsidRDefault="005053FD" w:rsidP="005053FD">
      <w:pPr>
        <w:pStyle w:val="Akapitzlist"/>
        <w:widowControl/>
        <w:numPr>
          <w:ilvl w:val="0"/>
          <w:numId w:val="1"/>
        </w:numPr>
        <w:suppressAutoHyphens w:val="0"/>
        <w:spacing w:after="200" w:line="276" w:lineRule="auto"/>
        <w:jc w:val="both"/>
      </w:pPr>
      <w:r w:rsidRPr="006829B7">
        <w:rPr>
          <w:bCs/>
        </w:rPr>
        <w:t>Pani/Pana dane osobowe przetwarzane są przez Administratora na podstawie 6 ust. 1 lit. a) RODO w związku ze spełnianiem obowiązku doskonalenia kwalifikacji zawodowych przez rzeczoznawców majątkowych, o którym mowa w art. 175 ust. 2 ustawy z dnia 21 sierpnia 1997 r. o gospodarce nieruchomościami (Dz. U. z 2018 r., poz. 2204, z późn. zm.), w sposób określony w rozporządzeniu Ministra Inwestycji i Rozwoju z dnia 25 kwietnia 2018 r. w sprawie stałego doskonalenia kwalifikacji zawodowych przez rzeczoznawców majątkowych (Dz. U. poz. 811);</w:t>
      </w:r>
    </w:p>
    <w:p w14:paraId="3AD46E1B" w14:textId="77777777" w:rsidR="005053FD" w:rsidRPr="006829B7" w:rsidRDefault="005053FD" w:rsidP="005053FD">
      <w:pPr>
        <w:pStyle w:val="Akapitzlist"/>
        <w:widowControl/>
        <w:numPr>
          <w:ilvl w:val="0"/>
          <w:numId w:val="1"/>
        </w:numPr>
        <w:suppressAutoHyphens w:val="0"/>
        <w:spacing w:after="200" w:line="276" w:lineRule="auto"/>
        <w:jc w:val="both"/>
      </w:pPr>
      <w:r w:rsidRPr="006829B7">
        <w:rPr>
          <w:bCs/>
        </w:rPr>
        <w:t>Dane osobowe będą przetwarzane i przechowywane w formie papierowej i elektronicznej, przez okres pięciu lat od dnia wydania dokumentu potwierdzającego stałe doskonalenie przez Panią/Pana kwalifikacji zawodowych rzeczoznawcy majątkowego. Następnie dane osobowe będą trwale niszczone i usuwane.</w:t>
      </w:r>
    </w:p>
    <w:p w14:paraId="0290E099" w14:textId="77777777" w:rsidR="005053FD" w:rsidRPr="006829B7" w:rsidRDefault="005053FD" w:rsidP="005053FD">
      <w:pPr>
        <w:pStyle w:val="Akapitzlist"/>
        <w:widowControl/>
        <w:numPr>
          <w:ilvl w:val="0"/>
          <w:numId w:val="1"/>
        </w:numPr>
        <w:suppressAutoHyphens w:val="0"/>
        <w:spacing w:after="200" w:line="276" w:lineRule="auto"/>
        <w:jc w:val="both"/>
      </w:pPr>
      <w:r w:rsidRPr="006829B7">
        <w:rPr>
          <w:bCs/>
        </w:rPr>
        <w:t>Odbiorcami danych osobowych będą organy Warszawskiego Stowarzyszenia Rzeczoznawców Majątkowych, Polska Federacja Stowarzyszeń Rzeczoznawców Majątkowych, w której Stowarzyszenie jest zrzeszone, a w przypadku badania spełniania przez Panią/Pana obowiązku stałego doskonalenia kwalifikacji zawodowych rzeczoznawcy majątkowego odbiorcą danych osobowych będzie także minister właściwy do spraw budownictwa, planowania i zagospodarowania przestrzennego oraz mieszkalnictwa i Komisja Odpowiedzialności Zawodowej</w:t>
      </w:r>
    </w:p>
    <w:p w14:paraId="0B04F872" w14:textId="77777777" w:rsidR="005053FD" w:rsidRPr="006829B7" w:rsidRDefault="005053FD" w:rsidP="005053FD">
      <w:pPr>
        <w:pStyle w:val="Akapitzlist"/>
        <w:widowControl/>
        <w:numPr>
          <w:ilvl w:val="0"/>
          <w:numId w:val="1"/>
        </w:numPr>
        <w:suppressAutoHyphens w:val="0"/>
        <w:spacing w:after="200" w:line="276" w:lineRule="auto"/>
        <w:jc w:val="both"/>
      </w:pPr>
      <w:r w:rsidRPr="006829B7">
        <w:t>Przysługuje Pani/Panu prawo do cofnięcia zgody na przetwarzanie danych osobowych w dowolnym momencie. Cofnięcie zgody nie będzie miało wpływu na zgodność z prawem przetwarzania danych osobowych, którego dokonano do momentu cofnięcia zgody. Cofnięcie zgody będzie skutkowało brakiem możliwości udokumentowania spełniania przez Panią/Pana obowiązku stałego podnoszenia kwalifikacji zawodowych rzeczoznawcy majątkowego.</w:t>
      </w:r>
    </w:p>
    <w:p w14:paraId="58BBDCFF" w14:textId="77777777" w:rsidR="005053FD" w:rsidRPr="006829B7" w:rsidRDefault="005053FD" w:rsidP="005053FD">
      <w:pPr>
        <w:pStyle w:val="Akapitzlist"/>
        <w:widowControl/>
        <w:numPr>
          <w:ilvl w:val="0"/>
          <w:numId w:val="1"/>
        </w:numPr>
        <w:suppressAutoHyphens w:val="0"/>
        <w:spacing w:after="200" w:line="276" w:lineRule="auto"/>
        <w:jc w:val="both"/>
      </w:pPr>
      <w:r w:rsidRPr="006829B7">
        <w:t>Przysługuje Pani/Panu prawo do żądania dostępu do danych osobowych dotyczących Pani/Pana, ich sprostowania, usunięcia lub ograniczenia przetwarzania.</w:t>
      </w:r>
    </w:p>
    <w:p w14:paraId="3A19FA38" w14:textId="77777777" w:rsidR="005053FD" w:rsidRPr="006829B7" w:rsidRDefault="005053FD" w:rsidP="005053FD">
      <w:pPr>
        <w:pStyle w:val="Akapitzlist"/>
        <w:widowControl/>
        <w:numPr>
          <w:ilvl w:val="0"/>
          <w:numId w:val="1"/>
        </w:numPr>
        <w:suppressAutoHyphens w:val="0"/>
        <w:spacing w:after="200" w:line="276" w:lineRule="auto"/>
        <w:jc w:val="both"/>
      </w:pPr>
      <w:r w:rsidRPr="006829B7">
        <w:t>Przysługuje Pani/Panu prawo wniesienia skargi do Prezesa Urzędu Ochrony Danych Osobowych w przypadku uznania, że Administrator przetwarza dane osobowe niezgodnie z prawem.</w:t>
      </w:r>
    </w:p>
    <w:p w14:paraId="11A10DDD" w14:textId="77777777" w:rsidR="005053FD" w:rsidRPr="006829B7" w:rsidRDefault="005053FD" w:rsidP="005053FD">
      <w:pPr>
        <w:pStyle w:val="Akapitzlist"/>
        <w:widowControl/>
        <w:numPr>
          <w:ilvl w:val="0"/>
          <w:numId w:val="1"/>
        </w:numPr>
        <w:suppressAutoHyphens w:val="0"/>
        <w:spacing w:after="200" w:line="276" w:lineRule="auto"/>
        <w:jc w:val="both"/>
      </w:pPr>
      <w:r w:rsidRPr="006829B7">
        <w:t>Podanie danych osobowych jest prawnym warunkiem udziału Pani/Pana w organizowanej przez Warszawskie Stowarzyszenie Rzeczoznawców Majątkowych formie doskonalenia kwalifikacji zawodowych rzeczoznawcy majątkowego</w:t>
      </w:r>
      <w:r w:rsidRPr="006829B7">
        <w:rPr>
          <w:bCs/>
        </w:rPr>
        <w:t xml:space="preserve">. Konsekwencją niepodania danych jest brak Pani/Pana udziału w organizowanej przez Warszawskie Stowarzyszenie Rzeczoznawców Majątkowych formie doskonalenia </w:t>
      </w:r>
      <w:r w:rsidRPr="006829B7">
        <w:rPr>
          <w:bCs/>
        </w:rPr>
        <w:lastRenderedPageBreak/>
        <w:t>kwalifikacji zawodowych rzeczoznawcy majątkowego, czego skutkiem może być uznanie przez ministra właściwego do spraw budownictwa, planowania i zagospodarowania przestrzennego oraz mieszkalnictwa, że nie spełnia Pani/Pan obowiązku określonego w art. 175 ust. 2 ustawy o gospodarce nieruchomościami, czego konsekwencją jest odpowiedzialność zawodowa, o której mowa w art.  178 ustawy o gospodarce nieruchomościami.</w:t>
      </w:r>
    </w:p>
    <w:p w14:paraId="6A9D90C1" w14:textId="77777777" w:rsidR="005053FD" w:rsidRPr="006829B7" w:rsidRDefault="005053FD" w:rsidP="005053FD">
      <w:pPr>
        <w:jc w:val="both"/>
      </w:pPr>
    </w:p>
    <w:p w14:paraId="39C7222B" w14:textId="77777777" w:rsidR="005053FD" w:rsidRPr="006829B7" w:rsidRDefault="005053FD" w:rsidP="005053FD">
      <w:pPr>
        <w:ind w:left="-851"/>
        <w:jc w:val="both"/>
      </w:pPr>
      <w:r w:rsidRPr="006829B7">
        <w:t xml:space="preserve">Wyrażam zgodę na przetwarzanie moich danych osobowych (nazwisko, imiona, adres zamieszkania, adres poczty elektronicznej, numer telefonu, numer wpisu do Centralnego Rejestru Rzeczoznawców Majątkowych, przynależność do organizacji zawodowej rzeczoznawców majątkowych) w trybie art. 6 ust. 1 lit.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zarówno w formie papierowej i elektronicznej, w celu spełnienia przeze mnie obowiązku stałego doskonalenia kwalifikacji zawodowych rzeczoznawcy majątkowego poprzez udział w formie doskonalenia tych kwalifikacji realizowanej przez Warszawskie Stowarzyszenie Rzeczoznawców Majątkowych oraz udokumentowanie przez Stowarzyszenie zrealizowania przeze mnie tego obowiązku, na podstawie przepisów </w:t>
      </w:r>
      <w:r w:rsidRPr="006829B7">
        <w:rPr>
          <w:bCs/>
        </w:rPr>
        <w:t>rozporządzeniu Ministra Inwestycji i Rozwoju z dnia 25 kwietnia 2018 r. w sprawie stałego doskonalenia kwalifikacji zawodowych przez rzeczoznawców majątkowych (Dz. U. poz. 811).</w:t>
      </w:r>
    </w:p>
    <w:p w14:paraId="27768E3C" w14:textId="77777777" w:rsidR="005053FD" w:rsidRPr="006829B7" w:rsidRDefault="005053FD" w:rsidP="005053FD">
      <w:pPr>
        <w:pStyle w:val="Akapitzlist"/>
        <w:widowControl/>
        <w:suppressAutoHyphens w:val="0"/>
        <w:autoSpaceDE w:val="0"/>
        <w:autoSpaceDN w:val="0"/>
        <w:adjustRightInd w:val="0"/>
        <w:ind w:left="-851"/>
        <w:rPr>
          <w:rFonts w:eastAsiaTheme="minorHAnsi"/>
          <w:kern w:val="0"/>
        </w:rPr>
      </w:pPr>
      <w:r w:rsidRPr="006829B7">
        <w:rPr>
          <w:rFonts w:eastAsiaTheme="minorHAnsi"/>
          <w:kern w:val="0"/>
        </w:rPr>
        <w:t>Wyrażam zgodę na przesłanie przez Warszawskie Stowarzyszenie Rzeczoznawców Majątkowych faktury VAT drogą elektroniczną na podany na formularzu zgłoszeniowym adres e-mail.</w:t>
      </w:r>
    </w:p>
    <w:p w14:paraId="0A3B59A2" w14:textId="77777777" w:rsidR="005053FD" w:rsidRPr="006829B7" w:rsidRDefault="005053FD" w:rsidP="005053FD"/>
    <w:p w14:paraId="21EA5A6B" w14:textId="77777777" w:rsidR="005053FD" w:rsidRPr="006829B7" w:rsidRDefault="005053FD" w:rsidP="005053FD"/>
    <w:p w14:paraId="0C8E9B37" w14:textId="4A2CFB82" w:rsidR="00CA7DC6" w:rsidRDefault="005053FD" w:rsidP="005053FD">
      <w:r w:rsidRPr="006829B7">
        <w:t>Data ___________</w:t>
      </w:r>
      <w:r w:rsidR="00391C45">
        <w:t xml:space="preserve">    podpis_________________________</w:t>
      </w:r>
    </w:p>
    <w:sectPr w:rsidR="00CA7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538B6"/>
    <w:multiLevelType w:val="hybridMultilevel"/>
    <w:tmpl w:val="0F7C88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B6F34"/>
    <w:multiLevelType w:val="hybridMultilevel"/>
    <w:tmpl w:val="38F8F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969022">
    <w:abstractNumId w:val="0"/>
  </w:num>
  <w:num w:numId="2" w16cid:durableId="1792089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3FD"/>
    <w:rsid w:val="000A61BB"/>
    <w:rsid w:val="000B7901"/>
    <w:rsid w:val="00262390"/>
    <w:rsid w:val="002748A3"/>
    <w:rsid w:val="002B0FDB"/>
    <w:rsid w:val="003335EE"/>
    <w:rsid w:val="00391C45"/>
    <w:rsid w:val="003A766C"/>
    <w:rsid w:val="004C1204"/>
    <w:rsid w:val="005053FD"/>
    <w:rsid w:val="00517141"/>
    <w:rsid w:val="00583686"/>
    <w:rsid w:val="005A145C"/>
    <w:rsid w:val="005D59A7"/>
    <w:rsid w:val="00671024"/>
    <w:rsid w:val="006A36A2"/>
    <w:rsid w:val="008044D4"/>
    <w:rsid w:val="00826268"/>
    <w:rsid w:val="00916F40"/>
    <w:rsid w:val="00A121F2"/>
    <w:rsid w:val="00A44B88"/>
    <w:rsid w:val="00B3702D"/>
    <w:rsid w:val="00B92E0F"/>
    <w:rsid w:val="00C654AB"/>
    <w:rsid w:val="00CA7DC6"/>
    <w:rsid w:val="00CC0C93"/>
    <w:rsid w:val="00CF3A3A"/>
    <w:rsid w:val="00E4507E"/>
    <w:rsid w:val="00EB1DEF"/>
    <w:rsid w:val="00EB4ABE"/>
    <w:rsid w:val="00FA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B8CAB"/>
  <w15:chartTrackingRefBased/>
  <w15:docId w15:val="{2037516A-3A57-493A-882B-9BE1163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53F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7901"/>
    <w:pPr>
      <w:keepNext/>
      <w:keepLines/>
      <w:widowControl/>
      <w:suppressAutoHyphens w:val="0"/>
      <w:autoSpaceDE w:val="0"/>
      <w:autoSpaceDN w:val="0"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53FD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053FD"/>
    <w:rPr>
      <w:b/>
      <w:bCs/>
    </w:rPr>
  </w:style>
  <w:style w:type="paragraph" w:styleId="Akapitzlist">
    <w:name w:val="List Paragraph"/>
    <w:basedOn w:val="Normalny"/>
    <w:uiPriority w:val="34"/>
    <w:qFormat/>
    <w:rsid w:val="005053FD"/>
    <w:pPr>
      <w:ind w:left="720"/>
      <w:contextualSpacing/>
    </w:pPr>
  </w:style>
  <w:style w:type="table" w:styleId="Tabela-Siatka">
    <w:name w:val="Table Grid"/>
    <w:basedOn w:val="Standardowy"/>
    <w:uiPriority w:val="59"/>
    <w:rsid w:val="00505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053F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Poprawka">
    <w:name w:val="Revision"/>
    <w:hidden/>
    <w:uiPriority w:val="99"/>
    <w:semiHidden/>
    <w:rsid w:val="00EB4ABE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790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B7901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srm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srm@wsrm.com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1218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Komor</dc:creator>
  <cp:keywords/>
  <dc:description/>
  <cp:lastModifiedBy>Renata Komor</cp:lastModifiedBy>
  <cp:revision>16</cp:revision>
  <cp:lastPrinted>2023-04-25T11:58:00Z</cp:lastPrinted>
  <dcterms:created xsi:type="dcterms:W3CDTF">2023-04-20T10:21:00Z</dcterms:created>
  <dcterms:modified xsi:type="dcterms:W3CDTF">2023-04-26T08:30:00Z</dcterms:modified>
</cp:coreProperties>
</file>